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right"/>
        <w:spacing w:line="276" w:lineRule="auto"/>
        <w:shd w:val="clear" w:color="auto" w:fill="ffffff"/>
        <w:tabs>
          <w:tab w:val="left" w:pos="993" w:leader="none"/>
        </w:tabs>
        <w:rPr>
          <w:spacing w:val="-5"/>
          <w:sz w:val="16"/>
          <w:szCs w:val="16"/>
          <w:lang w:bidi="ru-RU"/>
        </w:rPr>
      </w:pPr>
      <w:r>
        <w:rPr>
          <w:spacing w:val="-5"/>
          <w:sz w:val="20"/>
          <w:szCs w:val="20"/>
          <w:lang w:bidi="ru-RU"/>
        </w:rPr>
        <w:t xml:space="preserve">Приложение №</w:t>
      </w:r>
      <w:r>
        <w:rPr>
          <w:spacing w:val="-5"/>
          <w:sz w:val="20"/>
          <w:szCs w:val="20"/>
          <w:lang w:bidi="ru-RU"/>
        </w:rPr>
        <w:t xml:space="preserve"> </w:t>
      </w:r>
      <w:r>
        <w:rPr>
          <w:spacing w:val="-5"/>
          <w:sz w:val="20"/>
          <w:szCs w:val="20"/>
          <w:lang w:bidi="ru-RU"/>
        </w:rPr>
        <w:t xml:space="preserve">2</w:t>
      </w:r>
      <w:r>
        <w:rPr>
          <w:spacing w:val="-5"/>
          <w:sz w:val="20"/>
          <w:szCs w:val="20"/>
          <w:lang w:bidi="ru-RU"/>
        </w:rPr>
        <w:t xml:space="preserve"> к Техническим требованиям</w:t>
      </w:r>
      <w:r>
        <w:rPr>
          <w:spacing w:val="-5"/>
          <w:sz w:val="20"/>
          <w:szCs w:val="20"/>
          <w:lang w:bidi="ru-RU"/>
        </w:rPr>
      </w:r>
      <w:r>
        <w:rPr>
          <w:spacing w:val="-5"/>
          <w:sz w:val="16"/>
          <w:szCs w:val="16"/>
          <w:lang w:bidi="ru-RU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16"/>
          <w:szCs w:val="16"/>
          <w:lang w:bidi="ru-RU"/>
        </w:rPr>
      </w:pPr>
      <w:r>
        <w:rPr>
          <w:b/>
          <w:spacing w:val="-5"/>
          <w:sz w:val="20"/>
          <w:szCs w:val="20"/>
          <w:lang w:bidi="ru-RU"/>
        </w:rPr>
      </w:r>
      <w:r>
        <w:rPr>
          <w:b/>
          <w:spacing w:val="-5"/>
          <w:sz w:val="20"/>
          <w:szCs w:val="20"/>
          <w:lang w:bidi="ru-RU"/>
        </w:rPr>
      </w:r>
      <w:r>
        <w:rPr>
          <w:b/>
          <w:spacing w:val="-5"/>
          <w:sz w:val="16"/>
          <w:szCs w:val="16"/>
          <w:lang w:bidi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  <w:t xml:space="preserve">Требования к оформлению и составлению</w:t>
      </w:r>
      <w:r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  <w:t xml:space="preserve">сметной документации на выполнение проектных и изыскательских работ.</w:t>
      </w:r>
      <w:r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sz w:val="22"/>
          <w:szCs w:val="22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2"/>
          <w:szCs w:val="22"/>
          <w:highlight w:val="none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12"/>
          <w:szCs w:val="12"/>
          <w:lang w:eastAsia="ru-RU"/>
        </w:rPr>
      </w:pPr>
      <w:r>
        <w:rPr>
          <w:rFonts w:ascii="Times New Roman" w:hAnsi="Times New Roman" w:eastAsia="Times New Roman" w:cs="Arial"/>
          <w:sz w:val="22"/>
          <w:szCs w:val="16"/>
          <w:lang w:eastAsia="ru-RU"/>
        </w:rPr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rFonts w:ascii="Times New Roman" w:hAnsi="Times New Roman" w:eastAsia="Times New Roman" w:cs="Arial"/>
          <w:sz w:val="16"/>
          <w:szCs w:val="16"/>
          <w:lang w:eastAsia="ru-RU"/>
        </w:rPr>
      </w:r>
      <w:r>
        <w:rPr>
          <w:rFonts w:ascii="Times New Roman" w:hAnsi="Times New Roman" w:eastAsia="Times New Roman" w:cs="Arial"/>
          <w:sz w:val="14"/>
          <w:szCs w:val="14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contextualSpacing/>
        <w:ind w:left="0" w:right="0" w:firstLine="567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 w:eastAsia="Times New Roman" w:cs="Times New Roman"/>
          <w:sz w:val="22"/>
          <w:szCs w:val="22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По окончании изысканий соста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rFonts w:ascii="Times New Roman" w:hAnsi="Times New Roman" w:eastAsia="Times New Roman" w:cs="Times New Roman"/>
          <w:sz w:val="22"/>
          <w:szCs w:val="22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highlight w:val="yellow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 (c изм.от 08.06.2023г в ред приказа №409/пр)  или иных актуальных методических указаний.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Стоимость изыскательских работ определять </w:t>
      </w:r>
      <w:r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и внесенного в ФРСН нормативов или иного актуального документа.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13" w:tooltip="https://www.fedstat.ru" w:history="1">
        <w:r>
          <w:rPr>
            <w:rFonts w:ascii="Times New Roman" w:hAnsi="Times New Roman" w:eastAsia="Times New Roman" w:cs="Times New Roman"/>
            <w:sz w:val="22"/>
            <w:szCs w:val="22"/>
            <w:lang w:eastAsia="ru-RU"/>
          </w:rPr>
          <w:t xml:space="preserve">https://www.fedstat.ru</w:t>
        </w:r>
      </w:hyperlink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). При этом показ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Проектная документация отдельных этапов строительства,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 w:eastAsia="Times New Roman" w:cs="Times New Roman"/>
          <w:sz w:val="22"/>
          <w:szCs w:val="22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 МУ. При определении стоимости проектных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 учетом индивидуального подхода по каждому объекту.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/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В случае отсутствия в сметных нор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18"/>
          <w:szCs w:val="18"/>
          <w:lang w:eastAsia="ru-RU"/>
        </w:rPr>
      </w:pPr>
      <w:r>
        <w:rPr>
          <w:rFonts w:ascii="Times New Roman" w:hAnsi="Times New Roman" w:eastAsia="Times New Roman" w:cs="Arial"/>
          <w:sz w:val="22"/>
          <w:szCs w:val="22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ФРСН</w:t>
      </w:r>
      <w:r>
        <w:rPr>
          <w:rFonts w:ascii="Times New Roman" w:hAnsi="Times New Roman" w:eastAsia="Times New Roman" w:cs="Arial"/>
          <w:sz w:val="22"/>
          <w:szCs w:val="22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 w:tooltip="Форма 3П" w:anchor="PO0000052#PO0000052" w:history="1">
        <w:r>
          <w:rPr>
            <w:rFonts w:ascii="Times New Roman" w:hAnsi="Times New Roman" w:eastAsia="Times New Roman" w:cs="Arial"/>
            <w:color w:val="0000ff"/>
            <w:sz w:val="22"/>
            <w:szCs w:val="22"/>
            <w:u w:val="single"/>
            <w:lang w:eastAsia="ru-RU"/>
          </w:rPr>
          <w:t xml:space="preserve">3п</w:t>
        </w:r>
      </w:hyperlink>
      <w:r>
        <w:rPr>
          <w:rFonts w:ascii="Times New Roman" w:hAnsi="Times New Roman" w:eastAsia="Times New Roman" w:cs="Arial"/>
          <w:sz w:val="22"/>
          <w:szCs w:val="22"/>
          <w:lang w:eastAsia="ru-RU"/>
        </w:rPr>
        <w:t xml:space="preserve">) по согласованию с Заказчиком.</w:t>
      </w:r>
      <w:r>
        <w:rPr>
          <w:rFonts w:ascii="Times New Roman" w:hAnsi="Times New Roman" w:eastAsia="Times New Roman" w:cs="Arial"/>
          <w:sz w:val="22"/>
          <w:szCs w:val="22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18"/>
          <w:szCs w:val="18"/>
          <w:lang w:eastAsia="ru-RU"/>
        </w:rPr>
      </w:pPr>
      <w:r>
        <w:rPr>
          <w:rFonts w:ascii="Times New Roman" w:hAnsi="Times New Roman" w:eastAsia="Times New Roman" w:cs="Arial"/>
          <w:sz w:val="22"/>
          <w:szCs w:val="22"/>
          <w:lang w:eastAsia="ru-RU"/>
        </w:rPr>
        <w:t xml:space="preserve">Стоимост</w:t>
      </w:r>
      <w:r>
        <w:rPr>
          <w:rFonts w:ascii="Times New Roman" w:hAnsi="Times New Roman" w:eastAsia="Times New Roman" w:cs="Arial"/>
          <w:sz w:val="22"/>
          <w:szCs w:val="22"/>
          <w:lang w:eastAsia="ru-RU"/>
        </w:rPr>
        <w:t xml:space="preserve">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  <w:r>
        <w:rPr>
          <w:rFonts w:ascii="Times New Roman" w:hAnsi="Times New Roman" w:eastAsia="Times New Roman" w:cs="Arial"/>
          <w:sz w:val="22"/>
          <w:szCs w:val="22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Сметы на ПИР предоставляются в форматах: «Excel» и «</w:t>
      </w:r>
      <w:r>
        <w:rPr>
          <w:rFonts w:ascii="Times New Roman" w:hAnsi="Times New Roman" w:eastAsia="Times New Roman" w:cs="Times New Roman"/>
          <w:sz w:val="22"/>
          <w:szCs w:val="22"/>
          <w:lang w:val="en-US" w:eastAsia="ru-RU"/>
        </w:rPr>
        <w:t xml:space="preserve">pdf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» (с подписями и печатью).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Сметная документация в формате «Exce</w:t>
      </w:r>
      <w:r>
        <w:rPr>
          <w:rFonts w:ascii="Times New Roman" w:hAnsi="Times New Roman" w:eastAsia="Times New Roman" w:cs="Times New Roman"/>
          <w:sz w:val="22"/>
          <w:szCs w:val="22"/>
          <w:lang w:val="en-US" w:eastAsia="ru-RU"/>
        </w:rPr>
        <w:t xml:space="preserve">l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Arial"/>
          <w:sz w:val="22"/>
          <w:szCs w:val="22"/>
          <w:lang w:eastAsia="ru-RU"/>
        </w:rPr>
        <w:t xml:space="preserve">Результаты вычислений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(построчные) </w:t>
      </w:r>
      <w:r>
        <w:rPr>
          <w:rFonts w:ascii="Times New Roman" w:hAnsi="Times New Roman" w:eastAsia="Times New Roman" w:cs="Arial"/>
          <w:sz w:val="22"/>
          <w:szCs w:val="22"/>
          <w:lang w:eastAsia="ru-RU"/>
        </w:rPr>
        <w:t xml:space="preserve">и итоговые данные в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ЛСР (ЛС), приводятся в рублях,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8"/>
        </w:numPr>
        <w:ind w:left="0" w:right="0" w:firstLine="567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 базисно-индексном методе, с округлением до двух знаков после запятой (до копеек);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8"/>
        </w:numPr>
        <w:ind w:left="0" w:right="0" w:firstLine="567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затрат - с округлением до целых единиц;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p>
      <w:pPr>
        <w:numPr>
          <w:ilvl w:val="0"/>
          <w:numId w:val="28"/>
        </w:numPr>
        <w:ind w:left="0" w:right="0" w:firstLine="567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в сводной смете - в рублях с округлением до целых единиц.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Командировочные расходы, учтенные в смете, подтверждаются отдельным расчетом.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 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numPr>
          <w:ilvl w:val="0"/>
          <w:numId w:val="26"/>
        </w:numPr>
        <w:contextualSpacing/>
        <w:ind w:left="0" w:right="0"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суточные - 700 руб./сутки;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numPr>
          <w:ilvl w:val="0"/>
          <w:numId w:val="26"/>
        </w:numPr>
        <w:contextualSpacing/>
        <w:ind w:left="0" w:right="0"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проживание – 5000 руб./сутки;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numPr>
          <w:ilvl w:val="0"/>
          <w:numId w:val="26"/>
        </w:numPr>
        <w:contextualSpacing/>
        <w:ind w:left="0" w:right="0"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numPr>
          <w:ilvl w:val="0"/>
          <w:numId w:val="27"/>
        </w:numPr>
        <w:contextualSpacing w:val="0"/>
        <w:ind w:left="0" w:right="0"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18"/>
          <w:szCs w:val="18"/>
          <w:lang w:eastAsia="ru-RU"/>
        </w:rPr>
        <w:suppressLineNumbers w:val="0"/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0" w:right="0" w:firstLine="567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документации, суммарный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numPr>
          <w:ilvl w:val="0"/>
          <w:numId w:val="27"/>
        </w:numPr>
        <w:ind w:left="0" w:right="0" w:firstLine="567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0" w:right="0" w:firstLine="567"/>
        <w:jc w:val="both"/>
        <w:rPr>
          <w:bCs/>
          <w:i/>
          <w:iCs/>
          <w:sz w:val="16"/>
          <w:szCs w:val="16"/>
          <w:shd w:val="clear" w:color="auto" w:fill="ffff99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главу 1 ССРСС.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</w:r>
      <w:r>
        <w:rPr>
          <w:bCs/>
          <w:i/>
          <w:iCs/>
          <w:sz w:val="16"/>
          <w:szCs w:val="16"/>
          <w:shd w:val="clear" w:color="auto" w:fill="ffff99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separate"/>
    </w:r>
    <w:r>
      <w:rPr>
        <w:rStyle w:val="927"/>
      </w:rPr>
      <w:t xml:space="preserve">6</w: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1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pStyle w:val="90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89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9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9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3">
    <w:multiLevelType w:val="hybridMultilevel"/>
    <w:styleLink w:val="988"/>
    <w:lvl w:ilvl="0">
      <w:start w:val="1"/>
      <w:numFmt w:val="decimal"/>
      <w:pStyle w:val="98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17">
    <w:multiLevelType w:val="hybridMultilevel"/>
    <w:lvl w:ilvl="0">
      <w:start w:val="1"/>
      <w:numFmt w:val="decimal"/>
      <w:pStyle w:val="100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8">
    <w:multiLevelType w:val="hybridMultilevel"/>
    <w:lvl w:ilvl="0">
      <w:start w:val="4"/>
      <w:numFmt w:val="bullet"/>
      <w:pStyle w:val="97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21">
    <w:multiLevelType w:val="hybridMultilevel"/>
    <w:styleLink w:val="984"/>
    <w:lvl w:ilvl="0">
      <w:start w:val="3"/>
      <w:numFmt w:val="decimal"/>
      <w:pStyle w:val="98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 w:ascii="Times New Roman" w:hAnsi="Times New Roman" w:eastAsia="Times New Roman" w:cs="Times New Roman"/>
        <w:b w:val="0"/>
        <w:i w:val="0"/>
        <w:color w:val="000000"/>
        <w:sz w:val="24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sz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  <w:sz w:val="22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11"/>
  </w:num>
  <w:num w:numId="5">
    <w:abstractNumId w:val="13"/>
  </w:num>
  <w:num w:numId="6">
    <w:abstractNumId w:val="4"/>
  </w:num>
  <w:num w:numId="7">
    <w:abstractNumId w:val="17"/>
  </w:num>
  <w:num w:numId="8">
    <w:abstractNumId w:val="3"/>
  </w:num>
  <w:num w:numId="9">
    <w:abstractNumId w:val="0"/>
  </w:num>
  <w:num w:numId="10">
    <w:abstractNumId w:val="8"/>
  </w:num>
  <w:num w:numId="11">
    <w:abstractNumId w:val="7"/>
  </w:num>
  <w:num w:numId="12">
    <w:abstractNumId w:val="19"/>
  </w:num>
  <w:num w:numId="13">
    <w:abstractNumId w:val="9"/>
  </w:num>
  <w:num w:numId="14">
    <w:abstractNumId w:val="2"/>
  </w:num>
  <w:num w:numId="15">
    <w:abstractNumId w:val="1"/>
  </w:num>
  <w:num w:numId="16">
    <w:abstractNumId w:val="14"/>
  </w:num>
  <w:num w:numId="17">
    <w:abstractNumId w:val="23"/>
  </w:num>
  <w:num w:numId="18">
    <w:abstractNumId w:val="22"/>
  </w:num>
  <w:num w:numId="19">
    <w:abstractNumId w:val="15"/>
  </w:num>
  <w:num w:numId="20">
    <w:abstractNumId w:val="20"/>
  </w:num>
  <w:num w:numId="21">
    <w:abstractNumId w:val="5"/>
  </w:num>
  <w:num w:numId="22">
    <w:abstractNumId w:val="6"/>
  </w:num>
  <w:num w:numId="23">
    <w:abstractNumId w:val="12"/>
  </w:num>
  <w:num w:numId="24">
    <w:abstractNumId w:val="16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Heading 1 Char"/>
    <w:basedOn w:val="903"/>
    <w:link w:val="894"/>
    <w:uiPriority w:val="9"/>
    <w:rPr>
      <w:rFonts w:ascii="Arial" w:hAnsi="Arial" w:eastAsia="Arial" w:cs="Arial"/>
      <w:sz w:val="40"/>
      <w:szCs w:val="40"/>
    </w:rPr>
  </w:style>
  <w:style w:type="character" w:styleId="749">
    <w:name w:val="Heading 2 Char"/>
    <w:basedOn w:val="903"/>
    <w:link w:val="895"/>
    <w:uiPriority w:val="9"/>
    <w:rPr>
      <w:rFonts w:ascii="Arial" w:hAnsi="Arial" w:eastAsia="Arial" w:cs="Arial"/>
      <w:sz w:val="34"/>
    </w:rPr>
  </w:style>
  <w:style w:type="character" w:styleId="750">
    <w:name w:val="Heading 3 Char"/>
    <w:basedOn w:val="903"/>
    <w:link w:val="896"/>
    <w:uiPriority w:val="9"/>
    <w:rPr>
      <w:rFonts w:ascii="Arial" w:hAnsi="Arial" w:eastAsia="Arial" w:cs="Arial"/>
      <w:sz w:val="30"/>
      <w:szCs w:val="30"/>
    </w:rPr>
  </w:style>
  <w:style w:type="character" w:styleId="751">
    <w:name w:val="Heading 4 Char"/>
    <w:basedOn w:val="903"/>
    <w:link w:val="897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903"/>
    <w:link w:val="898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903"/>
    <w:link w:val="899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903"/>
    <w:link w:val="9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903"/>
    <w:link w:val="901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903"/>
    <w:link w:val="902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Title"/>
    <w:basedOn w:val="893"/>
    <w:next w:val="893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basedOn w:val="903"/>
    <w:link w:val="757"/>
    <w:uiPriority w:val="10"/>
    <w:rPr>
      <w:sz w:val="48"/>
      <w:szCs w:val="48"/>
    </w:rPr>
  </w:style>
  <w:style w:type="character" w:styleId="759">
    <w:name w:val="Subtitle Char"/>
    <w:basedOn w:val="903"/>
    <w:link w:val="957"/>
    <w:uiPriority w:val="11"/>
    <w:rPr>
      <w:sz w:val="24"/>
      <w:szCs w:val="24"/>
    </w:rPr>
  </w:style>
  <w:style w:type="character" w:styleId="760">
    <w:name w:val="Quote Char"/>
    <w:link w:val="961"/>
    <w:uiPriority w:val="29"/>
    <w:rPr>
      <w:i/>
    </w:rPr>
  </w:style>
  <w:style w:type="character" w:styleId="761">
    <w:name w:val="Intense Quote Char"/>
    <w:link w:val="963"/>
    <w:uiPriority w:val="30"/>
    <w:rPr>
      <w:i/>
    </w:rPr>
  </w:style>
  <w:style w:type="character" w:styleId="762">
    <w:name w:val="Header Char"/>
    <w:basedOn w:val="903"/>
    <w:link w:val="915"/>
    <w:uiPriority w:val="99"/>
  </w:style>
  <w:style w:type="character" w:styleId="763">
    <w:name w:val="Footer Char"/>
    <w:basedOn w:val="903"/>
    <w:link w:val="918"/>
    <w:uiPriority w:val="99"/>
  </w:style>
  <w:style w:type="character" w:styleId="764">
    <w:name w:val="Caption Char"/>
    <w:basedOn w:val="903"/>
    <w:link w:val="955"/>
    <w:uiPriority w:val="35"/>
    <w:rPr>
      <w:b/>
      <w:bCs/>
      <w:color w:val="4f81bd" w:themeColor="accent1"/>
      <w:sz w:val="18"/>
      <w:szCs w:val="18"/>
    </w:rPr>
  </w:style>
  <w:style w:type="table" w:styleId="765">
    <w:name w:val="Table Grid Light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9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4">
    <w:name w:val="Grid Table 4 - Accent 2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Grid Table 4 - Accent 3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6">
    <w:name w:val="Grid Table 4 - Accent 4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Grid Table 4 - Accent 5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basedOn w:val="9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7">
    <w:name w:val="Grid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8">
    <w:name w:val="Grid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9">
    <w:name w:val="Grid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0">
    <w:name w:val="Grid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1">
    <w:name w:val="Grid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3">
    <w:name w:val="Grid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8">
    <w:name w:val="List Table 2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9">
    <w:name w:val="List Table 2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0">
    <w:name w:val="List Table 2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1">
    <w:name w:val="List Table 2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2">
    <w:name w:val="List Table 2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3">
    <w:name w:val="List Table 2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6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6">
    <w:name w:val="List Table 6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8">
    <w:name w:val="List Table 6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9">
    <w:name w:val="List Table 6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0">
    <w:name w:val="List Table 6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1">
    <w:name w:val="List Table 6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2">
    <w:name w:val="List Table 7 Colorful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3">
    <w:name w:val="List Table 7 Colorful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4">
    <w:name w:val="List Table 7 Colorful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5">
    <w:name w:val="List Table 7 Colorful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6">
    <w:name w:val="List Table 7 Colorful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7">
    <w:name w:val="List Table 7 Colorful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8">
    <w:name w:val="List Table 7 Colorful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9">
    <w:name w:val="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0">
    <w:name w:val="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1">
    <w:name w:val="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2">
    <w:name w:val="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3">
    <w:name w:val="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4">
    <w:name w:val="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5">
    <w:name w:val="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6">
    <w:name w:val="Bordered &amp; Lined - Accent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Bordered &amp; Lined - Accent 1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8">
    <w:name w:val="Bordered &amp; Lined - Accent 2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9">
    <w:name w:val="Bordered &amp; Lined - Accent 3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0">
    <w:name w:val="Bordered &amp; Lined - Accent 4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1">
    <w:name w:val="Bordered &amp; Lined - Accent 5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82">
    <w:name w:val="Bordered &amp; Lined - Accent 6"/>
    <w:basedOn w:val="9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3">
    <w:name w:val="Bordered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4">
    <w:name w:val="Bordered - Accent 1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6">
    <w:name w:val="Bordered - Accent 3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7">
    <w:name w:val="Bordered - Accent 4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8">
    <w:name w:val="Bordered - Accent 5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9">
    <w:name w:val="Bordered - Accent 6"/>
    <w:basedOn w:val="9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0">
    <w:name w:val="Footnote Text Char"/>
    <w:link w:val="909"/>
    <w:uiPriority w:val="99"/>
    <w:rPr>
      <w:sz w:val="18"/>
    </w:rPr>
  </w:style>
  <w:style w:type="character" w:styleId="891">
    <w:name w:val="Endnote Text Char"/>
    <w:link w:val="1003"/>
    <w:uiPriority w:val="99"/>
    <w:rPr>
      <w:sz w:val="20"/>
    </w:rPr>
  </w:style>
  <w:style w:type="paragraph" w:styleId="892">
    <w:name w:val="table of figures"/>
    <w:basedOn w:val="893"/>
    <w:next w:val="893"/>
    <w:uiPriority w:val="99"/>
    <w:unhideWhenUsed/>
    <w:pPr>
      <w:spacing w:after="0" w:afterAutospacing="0"/>
    </w:pPr>
  </w:style>
  <w:style w:type="paragraph" w:styleId="893" w:default="1">
    <w:name w:val="Normal"/>
    <w:qFormat/>
    <w:rPr>
      <w:sz w:val="28"/>
      <w:szCs w:val="28"/>
    </w:rPr>
  </w:style>
  <w:style w:type="paragraph" w:styleId="894">
    <w:name w:val="Heading 1"/>
    <w:basedOn w:val="896"/>
    <w:next w:val="893"/>
    <w:link w:val="947"/>
    <w:qFormat/>
    <w:pPr>
      <w:numPr>
        <w:ilvl w:val="0"/>
      </w:numPr>
      <w:outlineLvl w:val="0"/>
    </w:pPr>
    <w:rPr>
      <w:sz w:val="28"/>
      <w:szCs w:val="28"/>
    </w:rPr>
  </w:style>
  <w:style w:type="paragraph" w:styleId="895">
    <w:name w:val="Heading 2"/>
    <w:basedOn w:val="897"/>
    <w:next w:val="893"/>
    <w:link w:val="949"/>
    <w:qFormat/>
    <w:pPr>
      <w:outlineLvl w:val="1"/>
    </w:pPr>
  </w:style>
  <w:style w:type="paragraph" w:styleId="896">
    <w:name w:val="Heading 3"/>
    <w:basedOn w:val="893"/>
    <w:next w:val="893"/>
    <w:link w:val="950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897">
    <w:name w:val="Heading 4"/>
    <w:basedOn w:val="896"/>
    <w:next w:val="893"/>
    <w:link w:val="951"/>
    <w:qFormat/>
    <w:pPr>
      <w:numPr>
        <w:ilvl w:val="1"/>
      </w:numPr>
      <w:outlineLvl w:val="3"/>
    </w:pPr>
    <w:rPr>
      <w:bCs/>
    </w:rPr>
  </w:style>
  <w:style w:type="paragraph" w:styleId="898">
    <w:name w:val="Heading 5"/>
    <w:basedOn w:val="893"/>
    <w:next w:val="893"/>
    <w:link w:val="95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9">
    <w:name w:val="Heading 6"/>
    <w:basedOn w:val="893"/>
    <w:next w:val="893"/>
    <w:link w:val="94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00">
    <w:name w:val="Heading 7"/>
    <w:basedOn w:val="893"/>
    <w:next w:val="893"/>
    <w:link w:val="94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01">
    <w:name w:val="Heading 8"/>
    <w:basedOn w:val="893"/>
    <w:next w:val="893"/>
    <w:link w:val="94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02">
    <w:name w:val="Heading 9"/>
    <w:basedOn w:val="893"/>
    <w:next w:val="893"/>
    <w:link w:val="95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03" w:default="1">
    <w:name w:val="Default Paragraph Font"/>
    <w:uiPriority w:val="1"/>
    <w:semiHidden/>
    <w:unhideWhenUsed/>
  </w:style>
  <w:style w:type="table" w:styleId="9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5" w:default="1">
    <w:name w:val="No List"/>
    <w:uiPriority w:val="99"/>
    <w:semiHidden/>
    <w:unhideWhenUsed/>
  </w:style>
  <w:style w:type="paragraph" w:styleId="906" w:customStyle="1">
    <w:name w:val="Название раздела инструкции"/>
    <w:basedOn w:val="893"/>
    <w:pPr>
      <w:jc w:val="center"/>
    </w:pPr>
    <w:rPr>
      <w:b/>
    </w:rPr>
  </w:style>
  <w:style w:type="paragraph" w:styleId="907" w:customStyle="1">
    <w:name w:val="Раздел положения"/>
    <w:basedOn w:val="89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8" w:customStyle="1">
    <w:name w:val="Подраздел раздела положения"/>
    <w:basedOn w:val="893"/>
    <w:pPr>
      <w:numPr>
        <w:ilvl w:val="1"/>
        <w:numId w:val="1"/>
      </w:numPr>
      <w:jc w:val="both"/>
      <w:spacing w:before="80" w:after="80"/>
    </w:pPr>
  </w:style>
  <w:style w:type="paragraph" w:styleId="909">
    <w:name w:val="footnote text"/>
    <w:basedOn w:val="893"/>
    <w:link w:val="983"/>
    <w:uiPriority w:val="99"/>
    <w:rPr>
      <w:sz w:val="20"/>
      <w:szCs w:val="20"/>
    </w:rPr>
  </w:style>
  <w:style w:type="character" w:styleId="910">
    <w:name w:val="footnote reference"/>
    <w:rPr>
      <w:vertAlign w:val="superscript"/>
    </w:rPr>
  </w:style>
  <w:style w:type="paragraph" w:styleId="911" w:customStyle="1">
    <w:name w:val="Шапка 1"/>
    <w:basedOn w:val="89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2" w:customStyle="1">
    <w:name w:val="Шапка 2"/>
    <w:basedOn w:val="89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3" w:customStyle="1">
    <w:name w:val="Шапка 3"/>
    <w:basedOn w:val="89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4" w:customStyle="1">
    <w:name w:val="Название1"/>
    <w:basedOn w:val="893"/>
    <w:link w:val="956"/>
    <w:uiPriority w:val="10"/>
    <w:qFormat/>
    <w:pPr>
      <w:jc w:val="center"/>
    </w:pPr>
    <w:rPr>
      <w:szCs w:val="20"/>
    </w:rPr>
  </w:style>
  <w:style w:type="paragraph" w:styleId="915">
    <w:name w:val="Header"/>
    <w:basedOn w:val="893"/>
    <w:link w:val="100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6">
    <w:name w:val="Body Text Indent"/>
    <w:basedOn w:val="893"/>
    <w:pPr>
      <w:ind w:left="360"/>
    </w:pPr>
    <w:rPr>
      <w:sz w:val="24"/>
      <w:szCs w:val="24"/>
    </w:rPr>
  </w:style>
  <w:style w:type="table" w:styleId="917">
    <w:name w:val="Table Grid"/>
    <w:basedOn w:val="90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8">
    <w:name w:val="Footer"/>
    <w:basedOn w:val="893"/>
    <w:pPr>
      <w:tabs>
        <w:tab w:val="center" w:pos="4677" w:leader="none"/>
        <w:tab w:val="right" w:pos="9355" w:leader="none"/>
      </w:tabs>
    </w:pPr>
  </w:style>
  <w:style w:type="paragraph" w:styleId="919">
    <w:name w:val="Body Text"/>
    <w:basedOn w:val="893"/>
    <w:link w:val="986"/>
    <w:pPr>
      <w:spacing w:after="120"/>
    </w:pPr>
  </w:style>
  <w:style w:type="paragraph" w:styleId="920">
    <w:name w:val="Body Text Indent 2"/>
    <w:basedOn w:val="893"/>
    <w:pPr>
      <w:ind w:left="283"/>
      <w:spacing w:after="120" w:line="480" w:lineRule="auto"/>
    </w:pPr>
  </w:style>
  <w:style w:type="paragraph" w:styleId="921">
    <w:name w:val="Body Text 3"/>
    <w:basedOn w:val="893"/>
    <w:pPr>
      <w:spacing w:after="120"/>
    </w:pPr>
    <w:rPr>
      <w:sz w:val="16"/>
      <w:szCs w:val="16"/>
    </w:rPr>
  </w:style>
  <w:style w:type="paragraph" w:styleId="922">
    <w:name w:val="Body Text Indent 3"/>
    <w:basedOn w:val="893"/>
    <w:link w:val="1017"/>
    <w:pPr>
      <w:ind w:left="283"/>
      <w:spacing w:after="120"/>
    </w:pPr>
    <w:rPr>
      <w:sz w:val="16"/>
      <w:szCs w:val="16"/>
    </w:rPr>
  </w:style>
  <w:style w:type="paragraph" w:styleId="923">
    <w:name w:val="Body Text 2"/>
    <w:basedOn w:val="893"/>
    <w:pPr>
      <w:spacing w:after="120" w:line="480" w:lineRule="auto"/>
    </w:pPr>
  </w:style>
  <w:style w:type="paragraph" w:styleId="924">
    <w:name w:val="Block Text"/>
    <w:basedOn w:val="893"/>
    <w:pPr>
      <w:ind w:left="-567" w:right="-766"/>
      <w:jc w:val="center"/>
    </w:pPr>
    <w:rPr>
      <w:b/>
      <w:bCs/>
      <w:sz w:val="24"/>
      <w:szCs w:val="20"/>
    </w:rPr>
  </w:style>
  <w:style w:type="paragraph" w:styleId="925" w:customStyle="1">
    <w:name w:val="Подпункт"/>
    <w:basedOn w:val="893"/>
    <w:link w:val="98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6" w:customStyle="1">
    <w:name w:val="Пункт2"/>
    <w:basedOn w:val="893"/>
    <w:link w:val="100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7">
    <w:name w:val="page number"/>
    <w:basedOn w:val="903"/>
  </w:style>
  <w:style w:type="paragraph" w:styleId="928">
    <w:name w:val="toc 1"/>
    <w:basedOn w:val="893"/>
    <w:next w:val="89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9">
    <w:name w:val="toc 3"/>
    <w:basedOn w:val="893"/>
    <w:next w:val="893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30">
    <w:name w:val="Hyperlink"/>
    <w:uiPriority w:val="99"/>
    <w:rPr>
      <w:color w:val="0000ff"/>
      <w:u w:val="single"/>
    </w:rPr>
  </w:style>
  <w:style w:type="paragraph" w:styleId="931" w:customStyle="1">
    <w:name w:val="Раздел регламента"/>
    <w:basedOn w:val="893"/>
  </w:style>
  <w:style w:type="paragraph" w:styleId="932" w:customStyle="1">
    <w:name w:val="Приложение к регламенту"/>
    <w:basedOn w:val="893"/>
    <w:pPr>
      <w:jc w:val="right"/>
    </w:pPr>
  </w:style>
  <w:style w:type="paragraph" w:styleId="933">
    <w:name w:val="toc 2"/>
    <w:basedOn w:val="893"/>
    <w:next w:val="89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4">
    <w:name w:val="Balloon Text"/>
    <w:basedOn w:val="893"/>
    <w:semiHidden/>
    <w:rPr>
      <w:rFonts w:ascii="Tahoma" w:hAnsi="Tahoma" w:cs="Tahoma"/>
      <w:sz w:val="16"/>
      <w:szCs w:val="16"/>
    </w:rPr>
  </w:style>
  <w:style w:type="character" w:styleId="935">
    <w:name w:val="annotation reference"/>
    <w:uiPriority w:val="99"/>
    <w:semiHidden/>
    <w:rPr>
      <w:sz w:val="16"/>
      <w:szCs w:val="16"/>
    </w:rPr>
  </w:style>
  <w:style w:type="paragraph" w:styleId="936">
    <w:name w:val="annotation text"/>
    <w:basedOn w:val="893"/>
    <w:link w:val="1001"/>
    <w:uiPriority w:val="99"/>
    <w:rPr>
      <w:sz w:val="20"/>
      <w:szCs w:val="20"/>
    </w:rPr>
  </w:style>
  <w:style w:type="paragraph" w:styleId="937">
    <w:name w:val="annotation subject"/>
    <w:basedOn w:val="936"/>
    <w:next w:val="936"/>
    <w:semiHidden/>
    <w:rPr>
      <w:b/>
      <w:bCs/>
    </w:rPr>
  </w:style>
  <w:style w:type="paragraph" w:styleId="938" w:customStyle="1">
    <w:name w:val="Обычный (веб)1"/>
    <w:basedOn w:val="89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9">
    <w:name w:val="toc 9"/>
    <w:basedOn w:val="893"/>
    <w:next w:val="89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40">
    <w:name w:val="toc 5"/>
    <w:basedOn w:val="893"/>
    <w:next w:val="89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1">
    <w:name w:val="toc 4"/>
    <w:basedOn w:val="893"/>
    <w:next w:val="893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42" w:customStyle="1">
    <w:name w:val="Раздел положения 2"/>
    <w:basedOn w:val="893"/>
    <w:pPr>
      <w:jc w:val="both"/>
      <w:pageBreakBefore/>
      <w:outlineLvl w:val="0"/>
    </w:pPr>
    <w:rPr>
      <w:b/>
    </w:rPr>
  </w:style>
  <w:style w:type="character" w:styleId="943">
    <w:name w:val="Strong"/>
    <w:qFormat/>
    <w:rPr>
      <w:b/>
      <w:bCs/>
    </w:rPr>
  </w:style>
  <w:style w:type="character" w:styleId="944" w:customStyle="1">
    <w:name w:val="Заголовок 6 Знак"/>
    <w:link w:val="899"/>
    <w:uiPriority w:val="9"/>
    <w:rPr>
      <w:rFonts w:ascii="Cambria" w:hAnsi="Cambria"/>
      <w:i/>
      <w:iCs/>
      <w:color w:val="243f60"/>
    </w:rPr>
  </w:style>
  <w:style w:type="character" w:styleId="945" w:customStyle="1">
    <w:name w:val="Заголовок 7 Знак"/>
    <w:link w:val="900"/>
    <w:uiPriority w:val="9"/>
    <w:rPr>
      <w:rFonts w:ascii="Cambria" w:hAnsi="Cambria"/>
      <w:i/>
      <w:iCs/>
      <w:color w:val="404040"/>
    </w:rPr>
  </w:style>
  <w:style w:type="character" w:styleId="946" w:customStyle="1">
    <w:name w:val="Заголовок 8 Знак"/>
    <w:link w:val="901"/>
    <w:uiPriority w:val="9"/>
    <w:rPr>
      <w:rFonts w:ascii="Cambria" w:hAnsi="Cambria"/>
      <w:color w:val="4f81bd"/>
    </w:rPr>
  </w:style>
  <w:style w:type="character" w:styleId="947" w:customStyle="1">
    <w:name w:val="Заголовок 1 Знак"/>
    <w:link w:val="894"/>
    <w:rPr>
      <w:rFonts w:eastAsia="Calibri"/>
      <w:b/>
      <w:sz w:val="28"/>
      <w:szCs w:val="28"/>
    </w:rPr>
  </w:style>
  <w:style w:type="paragraph" w:styleId="948" w:customStyle="1">
    <w:name w:val="Знак Знак Знак Знак Знак Знак Знак Знак Знак"/>
    <w:basedOn w:val="89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9" w:customStyle="1">
    <w:name w:val="Заголовок 2 Знак"/>
    <w:link w:val="895"/>
    <w:rPr>
      <w:rFonts w:eastAsia="Calibri"/>
      <w:b/>
      <w:bCs/>
      <w:sz w:val="24"/>
      <w:szCs w:val="24"/>
    </w:rPr>
  </w:style>
  <w:style w:type="character" w:styleId="950" w:customStyle="1">
    <w:name w:val="Заголовок 3 Знак"/>
    <w:link w:val="896"/>
    <w:rPr>
      <w:rFonts w:eastAsia="Calibri"/>
      <w:b/>
      <w:sz w:val="24"/>
      <w:szCs w:val="24"/>
    </w:rPr>
  </w:style>
  <w:style w:type="character" w:styleId="951" w:customStyle="1">
    <w:name w:val="Заголовок 4 Знак"/>
    <w:link w:val="897"/>
    <w:rPr>
      <w:rFonts w:eastAsia="Calibri"/>
      <w:b/>
      <w:bCs/>
      <w:sz w:val="24"/>
      <w:szCs w:val="24"/>
    </w:rPr>
  </w:style>
  <w:style w:type="character" w:styleId="952" w:customStyle="1">
    <w:name w:val="Заголовок 5 Знак"/>
    <w:link w:val="898"/>
    <w:uiPriority w:val="9"/>
    <w:rPr>
      <w:b/>
      <w:bCs/>
      <w:i/>
      <w:iCs/>
      <w:sz w:val="26"/>
      <w:szCs w:val="26"/>
    </w:rPr>
  </w:style>
  <w:style w:type="character" w:styleId="953" w:customStyle="1">
    <w:name w:val="Заголовок 9 Знак"/>
    <w:link w:val="902"/>
    <w:uiPriority w:val="9"/>
    <w:rPr>
      <w:rFonts w:ascii="Arial" w:hAnsi="Arial" w:cs="Arial"/>
      <w:sz w:val="22"/>
      <w:szCs w:val="22"/>
    </w:rPr>
  </w:style>
  <w:style w:type="paragraph" w:styleId="954">
    <w:name w:val="No Spacing"/>
    <w:basedOn w:val="89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5">
    <w:name w:val="Caption"/>
    <w:basedOn w:val="893"/>
    <w:next w:val="893"/>
    <w:link w:val="76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6" w:customStyle="1">
    <w:name w:val="Название Знак"/>
    <w:link w:val="914"/>
    <w:uiPriority w:val="10"/>
    <w:rPr>
      <w:sz w:val="28"/>
    </w:rPr>
  </w:style>
  <w:style w:type="paragraph" w:styleId="957">
    <w:name w:val="Subtitle"/>
    <w:basedOn w:val="893"/>
    <w:next w:val="893"/>
    <w:link w:val="95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8" w:customStyle="1">
    <w:name w:val="Подзаголовок Знак"/>
    <w:link w:val="95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9">
    <w:name w:val="Emphasis"/>
    <w:uiPriority w:val="20"/>
    <w:qFormat/>
    <w:rPr>
      <w:i/>
      <w:iCs/>
    </w:rPr>
  </w:style>
  <w:style w:type="paragraph" w:styleId="960">
    <w:name w:val="List Paragraph"/>
    <w:basedOn w:val="893"/>
    <w:link w:val="99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1">
    <w:name w:val="Quote"/>
    <w:basedOn w:val="893"/>
    <w:next w:val="893"/>
    <w:link w:val="96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2" w:customStyle="1">
    <w:name w:val="Цитата 2 Знак"/>
    <w:link w:val="961"/>
    <w:uiPriority w:val="29"/>
    <w:rPr>
      <w:rFonts w:ascii="Calibri" w:hAnsi="Calibri" w:eastAsia="Calibri"/>
      <w:i/>
      <w:iCs/>
      <w:color w:val="000000"/>
    </w:rPr>
  </w:style>
  <w:style w:type="paragraph" w:styleId="963">
    <w:name w:val="Intense Quote"/>
    <w:basedOn w:val="893"/>
    <w:next w:val="893"/>
    <w:link w:val="96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4" w:customStyle="1">
    <w:name w:val="Выделенная цитата Знак"/>
    <w:link w:val="963"/>
    <w:uiPriority w:val="30"/>
    <w:rPr>
      <w:rFonts w:ascii="Calibri" w:hAnsi="Calibri" w:eastAsia="Calibri"/>
      <w:b/>
      <w:bCs/>
      <w:i/>
      <w:iCs/>
      <w:color w:val="4f81bd"/>
    </w:rPr>
  </w:style>
  <w:style w:type="character" w:styleId="965">
    <w:name w:val="Subtle Emphasis"/>
    <w:uiPriority w:val="19"/>
    <w:qFormat/>
    <w:rPr>
      <w:i/>
      <w:iCs/>
      <w:color w:val="808080"/>
    </w:rPr>
  </w:style>
  <w:style w:type="character" w:styleId="966">
    <w:name w:val="Intense Emphasis"/>
    <w:uiPriority w:val="21"/>
    <w:qFormat/>
    <w:rPr>
      <w:b/>
      <w:bCs/>
      <w:i/>
      <w:iCs/>
      <w:color w:val="4f81bd"/>
    </w:rPr>
  </w:style>
  <w:style w:type="character" w:styleId="967">
    <w:name w:val="Subtle Reference"/>
    <w:uiPriority w:val="31"/>
    <w:qFormat/>
    <w:rPr>
      <w:smallCaps/>
      <w:color w:val="c0504d"/>
      <w:u w:val="single"/>
    </w:rPr>
  </w:style>
  <w:style w:type="character" w:styleId="96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9">
    <w:name w:val="Book Title"/>
    <w:uiPriority w:val="33"/>
    <w:qFormat/>
    <w:rPr>
      <w:b/>
      <w:bCs/>
      <w:smallCaps/>
      <w:spacing w:val="5"/>
    </w:rPr>
  </w:style>
  <w:style w:type="paragraph" w:styleId="970">
    <w:name w:val="TOC Heading"/>
    <w:basedOn w:val="894"/>
    <w:next w:val="89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1">
    <w:name w:val="E-mail Signature"/>
    <w:basedOn w:val="893"/>
    <w:link w:val="972"/>
    <w:uiPriority w:val="99"/>
    <w:unhideWhenUsed/>
    <w:rPr>
      <w:rFonts w:eastAsia="Calibri"/>
      <w:sz w:val="24"/>
      <w:szCs w:val="24"/>
    </w:rPr>
  </w:style>
  <w:style w:type="character" w:styleId="972" w:customStyle="1">
    <w:name w:val="Электронная подпись Знак"/>
    <w:link w:val="971"/>
    <w:uiPriority w:val="99"/>
    <w:rPr>
      <w:rFonts w:eastAsia="Calibri"/>
      <w:sz w:val="24"/>
      <w:szCs w:val="24"/>
    </w:rPr>
  </w:style>
  <w:style w:type="paragraph" w:styleId="973" w:customStyle="1">
    <w:name w:val="Знак"/>
    <w:basedOn w:val="8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4" w:customStyle="1">
    <w:name w:val="Нумерованный список ур3"/>
    <w:basedOn w:val="89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5" w:customStyle="1">
    <w:name w:val="Нумерованный список 1"/>
    <w:basedOn w:val="89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6" w:customStyle="1">
    <w:name w:val="Нумерованный список ур2"/>
    <w:basedOn w:val="89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7">
    <w:name w:val="Revision"/>
    <w:hidden/>
    <w:uiPriority w:val="99"/>
    <w:semiHidden/>
    <w:rPr>
      <w:rFonts w:eastAsia="Calibri"/>
      <w:sz w:val="24"/>
      <w:szCs w:val="24"/>
    </w:rPr>
  </w:style>
  <w:style w:type="paragraph" w:styleId="97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9" w:customStyle="1">
    <w:name w:val="Знак Знак3 Знак Знак"/>
    <w:basedOn w:val="89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80" w:customStyle="1">
    <w:name w:val="Пункт"/>
    <w:basedOn w:val="89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1" w:customStyle="1">
    <w:name w:val="Подпункт Знак1"/>
    <w:link w:val="925"/>
    <w:rPr>
      <w:sz w:val="28"/>
    </w:rPr>
  </w:style>
  <w:style w:type="paragraph" w:styleId="982" w:customStyle="1">
    <w:name w:val="Абзац списка1"/>
    <w:basedOn w:val="89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3" w:customStyle="1">
    <w:name w:val="Текст сноски Знак"/>
    <w:link w:val="909"/>
    <w:uiPriority w:val="99"/>
  </w:style>
  <w:style w:type="numbering" w:styleId="984" w:customStyle="1">
    <w:name w:val="Стиль1"/>
    <w:uiPriority w:val="99"/>
    <w:pPr>
      <w:numPr>
        <w:ilvl w:val="0"/>
        <w:numId w:val="3"/>
      </w:numPr>
    </w:pPr>
  </w:style>
  <w:style w:type="paragraph" w:styleId="985" w:customStyle="1">
    <w:name w:val="Таблица"/>
    <w:basedOn w:val="89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6" w:customStyle="1">
    <w:name w:val="Основной текст Знак"/>
    <w:link w:val="919"/>
    <w:rPr>
      <w:sz w:val="28"/>
      <w:szCs w:val="28"/>
    </w:rPr>
  </w:style>
  <w:style w:type="character" w:styleId="987" w:customStyle="1">
    <w:name w:val="blk"/>
  </w:style>
  <w:style w:type="numbering" w:styleId="988" w:customStyle="1">
    <w:name w:val="Стиль2"/>
    <w:uiPriority w:val="99"/>
    <w:pPr>
      <w:numPr>
        <w:ilvl w:val="0"/>
        <w:numId w:val="5"/>
      </w:numPr>
    </w:pPr>
  </w:style>
  <w:style w:type="paragraph" w:styleId="989" w:customStyle="1">
    <w:name w:val="Таблица шапка"/>
    <w:basedOn w:val="893"/>
    <w:pPr>
      <w:ind w:left="57" w:right="57"/>
      <w:keepNext/>
      <w:spacing w:before="40" w:after="40"/>
    </w:pPr>
    <w:rPr>
      <w:sz w:val="22"/>
      <w:szCs w:val="26"/>
    </w:rPr>
  </w:style>
  <w:style w:type="character" w:styleId="990" w:customStyle="1">
    <w:name w:val="Абзац списка Знак"/>
    <w:link w:val="960"/>
    <w:uiPriority w:val="34"/>
    <w:rPr>
      <w:rFonts w:eastAsia="Calibri"/>
      <w:sz w:val="24"/>
      <w:szCs w:val="24"/>
    </w:rPr>
  </w:style>
  <w:style w:type="character" w:styleId="991" w:customStyle="1">
    <w:name w:val="комментарий"/>
    <w:rPr>
      <w:b/>
      <w:i/>
      <w:shd w:val="clear" w:color="auto" w:fill="ffff99"/>
    </w:rPr>
  </w:style>
  <w:style w:type="paragraph" w:styleId="992" w:customStyle="1">
    <w:name w:val="Подподпункт"/>
    <w:basedOn w:val="925"/>
    <w:link w:val="99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93" w:customStyle="1">
    <w:name w:val="Подподпункт Знак"/>
    <w:link w:val="992"/>
    <w:rPr>
      <w:sz w:val="26"/>
      <w:szCs w:val="26"/>
    </w:rPr>
  </w:style>
  <w:style w:type="paragraph" w:styleId="994" w:customStyle="1">
    <w:name w:val="УРОВЕНЬ_(а)"/>
    <w:basedOn w:val="96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5" w:customStyle="1">
    <w:name w:val="УРОВЕНЬ_-"/>
    <w:basedOn w:val="96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6" w:customStyle="1">
    <w:name w:val="УРОВЕНЬ_Абзац_тип2"/>
    <w:basedOn w:val="96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7" w:customStyle="1">
    <w:name w:val="УРОВЕНЬ_Абзац_тип3"/>
    <w:basedOn w:val="960"/>
    <w:link w:val="99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8" w:customStyle="1">
    <w:name w:val="УРОВЕНЬ_Подпись"/>
    <w:basedOn w:val="96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9" w:customStyle="1">
    <w:name w:val="УРОВЕНЬ_Абзац_тип3 Знак"/>
    <w:link w:val="997"/>
    <w:rPr>
      <w:rFonts w:eastAsia="Calibri"/>
      <w:sz w:val="26"/>
      <w:szCs w:val="28"/>
      <w:lang w:eastAsia="en-US"/>
    </w:rPr>
  </w:style>
  <w:style w:type="character" w:styleId="1000" w:customStyle="1">
    <w:name w:val="Верхний колонтитул Знак"/>
    <w:link w:val="915"/>
    <w:uiPriority w:val="99"/>
    <w:rPr>
      <w:sz w:val="24"/>
      <w:szCs w:val="24"/>
    </w:rPr>
  </w:style>
  <w:style w:type="character" w:styleId="1001" w:customStyle="1">
    <w:name w:val="Текст примечания Знак"/>
    <w:link w:val="936"/>
    <w:uiPriority w:val="99"/>
  </w:style>
  <w:style w:type="paragraph" w:styleId="1002" w:customStyle="1">
    <w:name w:val="Стиль Заголовок 1 + по ширине"/>
    <w:basedOn w:val="89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03">
    <w:name w:val="endnote text"/>
    <w:basedOn w:val="893"/>
    <w:link w:val="1004"/>
    <w:rPr>
      <w:sz w:val="20"/>
      <w:szCs w:val="20"/>
    </w:rPr>
  </w:style>
  <w:style w:type="character" w:styleId="1004" w:customStyle="1">
    <w:name w:val="Текст концевой сноски Знак"/>
    <w:basedOn w:val="903"/>
    <w:link w:val="1003"/>
  </w:style>
  <w:style w:type="character" w:styleId="1005">
    <w:name w:val="endnote reference"/>
    <w:basedOn w:val="903"/>
    <w:rPr>
      <w:vertAlign w:val="superscript"/>
    </w:rPr>
  </w:style>
  <w:style w:type="paragraph" w:styleId="1006" w:customStyle="1">
    <w:name w:val="Заголовок 2 КВВ"/>
    <w:basedOn w:val="89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7" w:customStyle="1">
    <w:name w:val="Пункт2 Знак"/>
    <w:link w:val="926"/>
    <w:rPr>
      <w:b/>
      <w:sz w:val="28"/>
    </w:rPr>
  </w:style>
  <w:style w:type="paragraph" w:styleId="1008" w:customStyle="1">
    <w:name w:val="Таблица текст"/>
    <w:basedOn w:val="893"/>
    <w:pPr>
      <w:ind w:left="57" w:right="57"/>
      <w:spacing w:before="40" w:after="40"/>
    </w:pPr>
    <w:rPr>
      <w:sz w:val="24"/>
      <w:szCs w:val="26"/>
    </w:rPr>
  </w:style>
  <w:style w:type="paragraph" w:styleId="1009">
    <w:name w:val="Normal (Web)"/>
    <w:basedOn w:val="89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10" w:customStyle="1">
    <w:name w:val="УРОВЕНЬ_1."/>
    <w:basedOn w:val="960"/>
    <w:link w:val="101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1" w:customStyle="1">
    <w:name w:val="УРОВЕНЬ_1. Знак"/>
    <w:link w:val="1010"/>
    <w:rPr>
      <w:rFonts w:eastAsia="Calibri"/>
      <w:caps/>
      <w:sz w:val="28"/>
      <w:szCs w:val="28"/>
      <w:lang w:eastAsia="en-US"/>
    </w:rPr>
  </w:style>
  <w:style w:type="table" w:styleId="1012" w:customStyle="1">
    <w:name w:val="Сетка таблицы1"/>
    <w:basedOn w:val="904"/>
    <w:next w:val="91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3">
    <w:name w:val="toc 6"/>
    <w:basedOn w:val="893"/>
    <w:next w:val="89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4">
    <w:name w:val="toc 7"/>
    <w:basedOn w:val="893"/>
    <w:next w:val="89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5">
    <w:name w:val="toc 8"/>
    <w:basedOn w:val="893"/>
    <w:next w:val="89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6" w:customStyle="1">
    <w:name w:val="Неразрешенное упоминание1"/>
    <w:basedOn w:val="903"/>
    <w:uiPriority w:val="99"/>
    <w:semiHidden/>
    <w:unhideWhenUsed/>
    <w:rPr>
      <w:color w:val="605e5c"/>
      <w:shd w:val="clear" w:color="auto" w:fill="e1dfdd"/>
    </w:rPr>
  </w:style>
  <w:style w:type="character" w:styleId="1017" w:customStyle="1">
    <w:name w:val="Основной текст с отступом 3 Знак"/>
    <w:link w:val="922"/>
    <w:rPr>
      <w:sz w:val="16"/>
      <w:szCs w:val="16"/>
    </w:rPr>
  </w:style>
  <w:style w:type="character" w:styleId="1018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fedstat.ru" TargetMode="External"/><Relationship Id="rId14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6F9BC-B5E9-41AC-9B5A-8AA45331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olshevskaya_es</cp:lastModifiedBy>
  <cp:revision>11</cp:revision>
  <dcterms:created xsi:type="dcterms:W3CDTF">2024-01-16T00:06:00Z</dcterms:created>
  <dcterms:modified xsi:type="dcterms:W3CDTF">2026-08-03T03:31:51Z</dcterms:modified>
</cp:coreProperties>
</file>